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0DCE" w14:textId="77777777" w:rsidR="00E937BF" w:rsidRPr="00DE3665" w:rsidRDefault="00E937BF" w:rsidP="00E937BF">
      <w:pPr>
        <w:rPr>
          <w:i/>
        </w:rPr>
      </w:pPr>
      <w:r>
        <w:rPr>
          <w:b/>
        </w:rPr>
        <w:t>I</w:t>
      </w:r>
      <w:r w:rsidRPr="00DE3665">
        <w:rPr>
          <w:b/>
        </w:rPr>
        <w:t>ntergroup Representative</w:t>
      </w:r>
      <w:r w:rsidRPr="00DE3665">
        <w:rPr>
          <w:b/>
        </w:rPr>
        <w:tab/>
      </w:r>
      <w:r w:rsidRPr="00DE3665">
        <w:rPr>
          <w:b/>
        </w:rPr>
        <w:tab/>
      </w:r>
      <w:r w:rsidRPr="00DE3665">
        <w:rPr>
          <w:b/>
        </w:rPr>
        <w:tab/>
      </w:r>
      <w:r w:rsidRPr="00DE3665">
        <w:rPr>
          <w:i/>
        </w:rPr>
        <w:t>Bylaw IV.1 (not Exec. Board)</w:t>
      </w:r>
    </w:p>
    <w:p w14:paraId="22E184DC" w14:textId="77777777" w:rsidR="00E937BF" w:rsidRPr="00DE3665" w:rsidRDefault="00E937BF" w:rsidP="00E937BF">
      <w:pPr>
        <w:spacing w:after="0"/>
      </w:pPr>
      <w:r w:rsidRPr="00DE3665">
        <w:t>One Intergroup Representative per OA group within the geographic area of the Intergroup (Northern Alameda County and Contra Costa County).  OA groups may also designate an alternate.</w:t>
      </w: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rPr>
          <w:i/>
        </w:rPr>
        <w:t>Bylaw VI.2, VI.3, VI.4</w:t>
      </w:r>
    </w:p>
    <w:p w14:paraId="40B2AA6A" w14:textId="77777777" w:rsidR="00E937BF" w:rsidRPr="00DE3665" w:rsidRDefault="00E937BF" w:rsidP="00E937BF">
      <w:pPr>
        <w:spacing w:after="0"/>
        <w:rPr>
          <w:i/>
        </w:rPr>
      </w:pPr>
      <w:r w:rsidRPr="00DE3665">
        <w:t>Term: decided by OA group (suggested term is 6 months to 1 year; no maximum number of consecutive terms)</w:t>
      </w: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rPr>
          <w:i/>
        </w:rPr>
        <w:t>Bylaw VI.4; see Bylaw V.2-V.3</w:t>
      </w:r>
    </w:p>
    <w:p w14:paraId="21406AB8" w14:textId="77777777" w:rsidR="00E937BF" w:rsidRPr="00DE3665" w:rsidRDefault="00E937BF" w:rsidP="00E937BF">
      <w:pPr>
        <w:spacing w:after="0"/>
        <w:rPr>
          <w:i/>
        </w:rPr>
      </w:pPr>
      <w:r w:rsidRPr="00DE3665">
        <w:t>Qualifications: decided by OA group</w:t>
      </w:r>
      <w:r w:rsidRPr="00DE3665">
        <w:tab/>
      </w:r>
      <w:r w:rsidRPr="00DE3665">
        <w:tab/>
      </w:r>
      <w:r w:rsidRPr="00DE3665">
        <w:rPr>
          <w:i/>
        </w:rPr>
        <w:t>See Bylaw VII.1-VII.10</w:t>
      </w:r>
    </w:p>
    <w:p w14:paraId="3F4ACFE3" w14:textId="77777777" w:rsidR="00E937BF" w:rsidRPr="00DE3665" w:rsidRDefault="00E937BF" w:rsidP="00E937BF">
      <w:pPr>
        <w:spacing w:after="0"/>
        <w:rPr>
          <w:i/>
        </w:rPr>
      </w:pPr>
    </w:p>
    <w:p w14:paraId="34161666" w14:textId="77777777" w:rsidR="00E937BF" w:rsidRPr="00DE3665" w:rsidRDefault="00E937BF" w:rsidP="00E937BF">
      <w:pPr>
        <w:spacing w:after="0"/>
        <w:rPr>
          <w:i/>
        </w:rPr>
      </w:pPr>
      <w:r w:rsidRPr="00DE3665">
        <w:t>Duties:</w:t>
      </w: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tab/>
      </w:r>
      <w:r w:rsidRPr="00DE3665">
        <w:rPr>
          <w:i/>
        </w:rPr>
        <w:t>Bylaw VI.4, VI.5</w:t>
      </w:r>
    </w:p>
    <w:p w14:paraId="4E662637" w14:textId="77777777" w:rsidR="00E937BF" w:rsidRDefault="00E937BF" w:rsidP="00E937BF">
      <w:pPr>
        <w:spacing w:after="0"/>
      </w:pPr>
      <w:r w:rsidRPr="00DE3665">
        <w:t>1.  Attend monthly Intergroup Assembly meetings.</w:t>
      </w:r>
    </w:p>
    <w:p w14:paraId="3FD4D9AE" w14:textId="77777777" w:rsidR="00E937BF" w:rsidRDefault="00E937BF" w:rsidP="00E937BF">
      <w:pPr>
        <w:spacing w:after="0"/>
      </w:pPr>
      <w:r>
        <w:tab/>
        <w:t>a.  Before the meeting, review agenda and other materials sent out via Business Google Group emails so meeting can be as efficient as possible.</w:t>
      </w:r>
    </w:p>
    <w:p w14:paraId="63AFCFE9" w14:textId="77777777" w:rsidR="00E937BF" w:rsidRDefault="00E937BF" w:rsidP="00E937BF">
      <w:pPr>
        <w:spacing w:after="0"/>
      </w:pPr>
      <w:r>
        <w:tab/>
        <w:t>b.  When you arrive at meeting, pick up materials provided for meeting.</w:t>
      </w:r>
    </w:p>
    <w:p w14:paraId="6AC80678" w14:textId="77777777" w:rsidR="00E937BF" w:rsidRDefault="00E937BF" w:rsidP="00E937BF">
      <w:pPr>
        <w:spacing w:after="0"/>
      </w:pPr>
      <w:r>
        <w:tab/>
        <w:t>c.  Sign in on sign-in sheet and update name, term and contact information as needed.</w:t>
      </w:r>
    </w:p>
    <w:p w14:paraId="16AD07DB" w14:textId="77777777" w:rsidR="00E937BF" w:rsidRDefault="00E937BF" w:rsidP="00E937BF">
      <w:pPr>
        <w:spacing w:after="0"/>
      </w:pPr>
      <w:r>
        <w:tab/>
        <w:t xml:space="preserve">d.  Participate in meeting discussions, sharing your personal experience, strength and </w:t>
      </w:r>
      <w:proofErr w:type="gramStart"/>
      <w:r>
        <w:t>hope</w:t>
      </w:r>
      <w:proofErr w:type="gramEnd"/>
      <w:r>
        <w:t xml:space="preserve"> and sharing your meeting’s concerns as informed by the meeting’s group conscience.</w:t>
      </w:r>
    </w:p>
    <w:p w14:paraId="07132385" w14:textId="77777777" w:rsidR="00E937BF" w:rsidRPr="00DE3665" w:rsidRDefault="00E937BF" w:rsidP="00E937BF">
      <w:pPr>
        <w:spacing w:after="0"/>
      </w:pPr>
      <w:r>
        <w:tab/>
        <w:t xml:space="preserve">e.  Meetings follow Roberts Rules of Order: if a motion is made and seconded, it is discussed and then Assembly members (service position holders and Intergroup reps) vote.  The Chair decides if a group conscience has been reached.  Assembly members approve minutes of last meeting, agenda for current meeting, and summary of meeting to share with member groups. </w:t>
      </w:r>
    </w:p>
    <w:p w14:paraId="04465952" w14:textId="77777777" w:rsidR="00E937BF" w:rsidRDefault="00E937BF" w:rsidP="00E937BF">
      <w:pPr>
        <w:spacing w:after="0"/>
      </w:pPr>
      <w:r w:rsidRPr="00DE3665">
        <w:t xml:space="preserve">2.  </w:t>
      </w:r>
      <w:r>
        <w:t>Distribute materials provided at Intergroup meetings to your meeting, including event fliers and quarterly meeting schedules.</w:t>
      </w:r>
    </w:p>
    <w:p w14:paraId="19DD5484" w14:textId="77777777" w:rsidR="00E937BF" w:rsidRDefault="00E937BF" w:rsidP="00E937BF">
      <w:pPr>
        <w:spacing w:after="0"/>
      </w:pPr>
      <w:r w:rsidRPr="00DE3665">
        <w:t xml:space="preserve">3.  Report back to </w:t>
      </w:r>
      <w:r>
        <w:t>your meeting:</w:t>
      </w:r>
    </w:p>
    <w:p w14:paraId="5B00087E" w14:textId="77777777" w:rsidR="00E937BF" w:rsidRDefault="00E937BF" w:rsidP="00E937BF">
      <w:pPr>
        <w:spacing w:after="0"/>
      </w:pPr>
      <w:r>
        <w:tab/>
        <w:t>a.  Orally read the Summary at your meeting’s announcements period.</w:t>
      </w:r>
    </w:p>
    <w:p w14:paraId="2B52C0FC" w14:textId="77777777" w:rsidR="00E937BF" w:rsidRDefault="00E937BF" w:rsidP="00E937BF">
      <w:pPr>
        <w:spacing w:after="0"/>
      </w:pPr>
      <w:r>
        <w:tab/>
        <w:t>b.  Print copies of Intergroup minutes and summary and add to your meeting’s announcements binder.</w:t>
      </w:r>
    </w:p>
    <w:p w14:paraId="20C25D03" w14:textId="77777777" w:rsidR="00E937BF" w:rsidRPr="00DE3665" w:rsidRDefault="00E937BF" w:rsidP="00E937BF">
      <w:pPr>
        <w:spacing w:after="0"/>
        <w:rPr>
          <w:i/>
        </w:rPr>
      </w:pPr>
      <w:r>
        <w:tab/>
        <w:t>c.  Print WSO and Region 2 newsletters and other materials shared through the Google Groups email lists and add to your meeting’s announcements binder.</w:t>
      </w:r>
    </w:p>
    <w:p w14:paraId="5B771148" w14:textId="77777777" w:rsidR="00E937BF" w:rsidRDefault="00E937BF" w:rsidP="00E937BF">
      <w:pPr>
        <w:spacing w:after="0"/>
      </w:pPr>
      <w:r w:rsidRPr="00DE3665">
        <w:t>4.  Bring issues from OA group to the Intergroup Assembly as directed by OA group.</w:t>
      </w:r>
      <w:r>
        <w:t xml:space="preserve">  Participate in your meeting’s business meetings so you are aware of such issues.</w:t>
      </w:r>
    </w:p>
    <w:p w14:paraId="01DEE528" w14:textId="77777777" w:rsidR="00E937BF" w:rsidRPr="00DE3665" w:rsidRDefault="00E937BF" w:rsidP="00E937BF">
      <w:pPr>
        <w:spacing w:after="0"/>
      </w:pPr>
      <w:r>
        <w:t>5.  Provide service to Intergroup by holding a service position or volunteering to carry out Intergroup activities.</w:t>
      </w:r>
    </w:p>
    <w:p w14:paraId="5F09D585" w14:textId="77777777" w:rsidR="00E937BF" w:rsidRPr="00DE3665" w:rsidRDefault="00E937BF" w:rsidP="00E937BF">
      <w:pPr>
        <w:spacing w:after="0"/>
      </w:pPr>
    </w:p>
    <w:p w14:paraId="17512CAF" w14:textId="77777777" w:rsidR="00E937BF" w:rsidRPr="00DE3665" w:rsidRDefault="00E937BF" w:rsidP="00E937BF">
      <w:pPr>
        <w:spacing w:after="0"/>
        <w:rPr>
          <w:i/>
        </w:rPr>
      </w:pPr>
      <w:r w:rsidRPr="00DE3665">
        <w:rPr>
          <w:i/>
        </w:rPr>
        <w:t>NOTES:  There are no existing job descriptions for Intergroup Representatives in the Dropbox folders.</w:t>
      </w:r>
    </w:p>
    <w:p w14:paraId="548514A9" w14:textId="77777777" w:rsidR="00E937BF" w:rsidRDefault="00E937BF"/>
    <w:sectPr w:rsidR="00E9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BF"/>
    <w:rsid w:val="00E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2C4E"/>
  <w15:chartTrackingRefBased/>
  <w15:docId w15:val="{11EC0D0A-D0D7-4617-9D7E-FEE4402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BF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1</cp:revision>
  <dcterms:created xsi:type="dcterms:W3CDTF">2020-06-23T04:12:00Z</dcterms:created>
  <dcterms:modified xsi:type="dcterms:W3CDTF">2020-06-23T04:12:00Z</dcterms:modified>
</cp:coreProperties>
</file>