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5959" w14:textId="77777777" w:rsidR="00D90DE9" w:rsidRPr="00CB46BF" w:rsidRDefault="00D90DE9" w:rsidP="00D90DE9">
      <w:pPr>
        <w:spacing w:after="0"/>
        <w:rPr>
          <w:b/>
        </w:rPr>
      </w:pPr>
      <w:r w:rsidRPr="00CB46BF">
        <w:rPr>
          <w:b/>
        </w:rPr>
        <w:t xml:space="preserve">Electronic Documents Manager </w:t>
      </w:r>
      <w:r w:rsidRPr="00CB46BF">
        <w:rPr>
          <w:b/>
        </w:rPr>
        <w:tab/>
      </w:r>
      <w:r w:rsidRPr="00CB46BF">
        <w:rPr>
          <w:b/>
        </w:rPr>
        <w:tab/>
      </w:r>
      <w:r w:rsidRPr="00CB46BF">
        <w:rPr>
          <w:i/>
        </w:rPr>
        <w:t>Not listed in Bylaws IV.2, IV.3</w:t>
      </w:r>
    </w:p>
    <w:p w14:paraId="53CC914F" w14:textId="77777777" w:rsidR="00D90DE9" w:rsidRPr="00CB46BF" w:rsidRDefault="00D90DE9" w:rsidP="00D90DE9">
      <w:pPr>
        <w:spacing w:after="0"/>
      </w:pPr>
      <w:r w:rsidRPr="00CB46BF">
        <w:t>Term: not specified</w:t>
      </w:r>
    </w:p>
    <w:p w14:paraId="69EF65C7" w14:textId="77777777" w:rsidR="00D90DE9" w:rsidRPr="00CB46BF" w:rsidRDefault="00D90DE9" w:rsidP="00D90DE9">
      <w:pPr>
        <w:spacing w:after="0"/>
      </w:pPr>
      <w:r w:rsidRPr="00CB46BF">
        <w:t>Maximum three consecutive years as Electronics Document Manager.</w:t>
      </w:r>
    </w:p>
    <w:p w14:paraId="20207A95" w14:textId="77777777" w:rsidR="00D90DE9" w:rsidRPr="00CB46BF" w:rsidRDefault="00D90DE9" w:rsidP="00D90DE9">
      <w:pPr>
        <w:spacing w:after="0"/>
      </w:pPr>
      <w:r w:rsidRPr="00CB46BF">
        <w:tab/>
      </w:r>
      <w:r w:rsidRPr="00CB46BF">
        <w:tab/>
      </w:r>
      <w:r w:rsidRPr="00CB46BF">
        <w:tab/>
      </w:r>
      <w:r w:rsidRPr="00CB46BF">
        <w:tab/>
      </w:r>
      <w:r w:rsidRPr="00CB46BF">
        <w:tab/>
      </w:r>
      <w:r w:rsidRPr="00CB46BF">
        <w:tab/>
      </w:r>
      <w:r w:rsidRPr="00CB46BF">
        <w:rPr>
          <w:i/>
        </w:rPr>
        <w:t>Based on Bylaw V.3 by analogy</w:t>
      </w:r>
    </w:p>
    <w:p w14:paraId="190B6033" w14:textId="77777777" w:rsidR="00D90DE9" w:rsidRPr="00CB46BF" w:rsidRDefault="00D90DE9" w:rsidP="00D90DE9">
      <w:pPr>
        <w:spacing w:after="0"/>
      </w:pPr>
    </w:p>
    <w:p w14:paraId="64765599" w14:textId="77777777" w:rsidR="00D90DE9" w:rsidRPr="00CB46BF" w:rsidRDefault="00D90DE9" w:rsidP="00D90DE9">
      <w:pPr>
        <w:spacing w:after="0"/>
        <w:rPr>
          <w:i/>
        </w:rPr>
      </w:pPr>
      <w:r w:rsidRPr="00CB46BF">
        <w:t>Qualifications:</w:t>
      </w:r>
      <w:r w:rsidRPr="00CB46BF">
        <w:tab/>
      </w:r>
      <w:r w:rsidRPr="00CB46BF">
        <w:tab/>
      </w:r>
      <w:r w:rsidRPr="00CB46BF">
        <w:tab/>
      </w:r>
      <w:r w:rsidRPr="00CB46BF">
        <w:tab/>
      </w:r>
      <w:r w:rsidRPr="00CB46BF">
        <w:rPr>
          <w:i/>
        </w:rPr>
        <w:t>Based on Bylaw VII.3 by analogy</w:t>
      </w:r>
    </w:p>
    <w:p w14:paraId="2ABEBCF4" w14:textId="77777777" w:rsidR="00D90DE9" w:rsidRPr="00CB46BF" w:rsidRDefault="00D90DE9" w:rsidP="00D90DE9">
      <w:pPr>
        <w:spacing w:after="0"/>
      </w:pPr>
      <w:r w:rsidRPr="00CB46BF">
        <w:t>1.</w:t>
      </w:r>
      <w:r w:rsidRPr="00CB46BF">
        <w:tab/>
        <w:t>OA membership: 6 months</w:t>
      </w:r>
    </w:p>
    <w:p w14:paraId="7263A578" w14:textId="77777777" w:rsidR="00D90DE9" w:rsidRPr="00CB46BF" w:rsidRDefault="00D90DE9" w:rsidP="00D90DE9">
      <w:pPr>
        <w:spacing w:after="0"/>
      </w:pPr>
      <w:r w:rsidRPr="00CB46BF">
        <w:t>2.</w:t>
      </w:r>
      <w:r w:rsidRPr="00CB46BF">
        <w:tab/>
        <w:t>Abstinence: 3 months</w:t>
      </w:r>
    </w:p>
    <w:p w14:paraId="73CFDBB6" w14:textId="77777777" w:rsidR="00D90DE9" w:rsidRPr="00CB46BF" w:rsidRDefault="00D90DE9" w:rsidP="00D90DE9">
      <w:pPr>
        <w:spacing w:after="0"/>
      </w:pPr>
      <w:r w:rsidRPr="00CB46BF">
        <w:t>3.</w:t>
      </w:r>
      <w:r w:rsidRPr="00CB46BF">
        <w:tab/>
        <w:t>Intergroup service: 6 of the last 8 months</w:t>
      </w:r>
    </w:p>
    <w:p w14:paraId="082CBD59" w14:textId="77777777" w:rsidR="00D90DE9" w:rsidRPr="00CB46BF" w:rsidRDefault="00D90DE9" w:rsidP="00D90DE9">
      <w:pPr>
        <w:spacing w:after="0"/>
      </w:pPr>
    </w:p>
    <w:p w14:paraId="3768A5EC" w14:textId="77777777" w:rsidR="00D90DE9" w:rsidRPr="00CB46BF" w:rsidRDefault="00D90DE9" w:rsidP="00D90DE9">
      <w:pPr>
        <w:spacing w:after="0"/>
      </w:pPr>
      <w:r w:rsidRPr="00CB46BF">
        <w:t xml:space="preserve">If no qualified candidate is available, these requirements may be modified by the Intergroup Assembly. </w:t>
      </w:r>
      <w:r w:rsidRPr="00CB46BF">
        <w:tab/>
      </w:r>
      <w:r w:rsidRPr="00CB46BF">
        <w:tab/>
      </w:r>
      <w:r w:rsidRPr="00CB46BF">
        <w:tab/>
      </w:r>
      <w:r w:rsidRPr="00CB46BF">
        <w:rPr>
          <w:i/>
        </w:rPr>
        <w:t>Based on Bylaw V.5, VII.9 by analogy</w:t>
      </w:r>
    </w:p>
    <w:p w14:paraId="44B2171D" w14:textId="77777777" w:rsidR="00D90DE9" w:rsidRPr="00CB46BF" w:rsidRDefault="00D90DE9" w:rsidP="00D90DE9">
      <w:pPr>
        <w:spacing w:after="0"/>
      </w:pPr>
    </w:p>
    <w:p w14:paraId="7F2D9F34" w14:textId="77777777" w:rsidR="00D90DE9" w:rsidRPr="00CB46BF" w:rsidRDefault="00D90DE9" w:rsidP="00D90DE9">
      <w:pPr>
        <w:spacing w:after="0"/>
      </w:pPr>
      <w:r w:rsidRPr="00CB46BF">
        <w:t>Duties:</w:t>
      </w:r>
    </w:p>
    <w:p w14:paraId="14418EC5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t xml:space="preserve">1. </w:t>
      </w:r>
      <w:r w:rsidRPr="00CB46BF">
        <w:rPr>
          <w:color w:val="0A0A0A"/>
          <w:w w:val="105"/>
        </w:rPr>
        <w:t xml:space="preserve"> Manage Intergroup’s Dropbox account.</w:t>
      </w:r>
    </w:p>
    <w:p w14:paraId="320EDF3A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 xml:space="preserve">a.  Encourage users to upload electronic documents to relevant Dropbox folders.  Upload electronic documents into appropriate Dropbox </w:t>
      </w:r>
      <w:proofErr w:type="gramStart"/>
      <w:r w:rsidRPr="00CB46BF">
        <w:rPr>
          <w:color w:val="0A0A0A"/>
          <w:w w:val="105"/>
        </w:rPr>
        <w:t>folder</w:t>
      </w:r>
      <w:proofErr w:type="gramEnd"/>
      <w:r w:rsidRPr="00CB46BF">
        <w:rPr>
          <w:color w:val="0A0A0A"/>
          <w:w w:val="105"/>
        </w:rPr>
        <w:t xml:space="preserve"> as necessary.</w:t>
      </w:r>
    </w:p>
    <w:p w14:paraId="7F968EBB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>b.  Provide access to all Dropbox folders for Chairperson, Vice Chairperson and Recording Secretary.</w:t>
      </w:r>
    </w:p>
    <w:p w14:paraId="4DEE93E5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>c.  Provide access to appropriate Dropbox folders for other Intergroup officers, committee members and volunteers.</w:t>
      </w:r>
    </w:p>
    <w:p w14:paraId="54AC8AB0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 xml:space="preserve">d.  Remove access to </w:t>
      </w:r>
      <w:r>
        <w:rPr>
          <w:color w:val="0A0A0A"/>
          <w:w w:val="105"/>
        </w:rPr>
        <w:t>relevant</w:t>
      </w:r>
      <w:r w:rsidRPr="00CB46BF">
        <w:rPr>
          <w:color w:val="0A0A0A"/>
          <w:w w:val="105"/>
        </w:rPr>
        <w:t xml:space="preserve"> Dropbox folders for departing officers.</w:t>
      </w:r>
    </w:p>
    <w:p w14:paraId="7A515B40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>e.  Periodically update password to account.</w:t>
      </w:r>
    </w:p>
    <w:p w14:paraId="1E2693DF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>f.  Store documents for member OA groups as requested.</w:t>
      </w:r>
    </w:p>
    <w:p w14:paraId="4903A1F6" w14:textId="77777777" w:rsidR="00D90DE9" w:rsidRPr="00CB46BF" w:rsidRDefault="00D90DE9" w:rsidP="00D90DE9">
      <w:pPr>
        <w:spacing w:after="0"/>
        <w:rPr>
          <w:color w:val="0A0A0A"/>
          <w:w w:val="105"/>
        </w:rPr>
      </w:pPr>
    </w:p>
    <w:p w14:paraId="2B692CF1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>2.  Manage Intergroup’s Google Group accounts (business and announcement groups).</w:t>
      </w:r>
    </w:p>
    <w:p w14:paraId="7CEDD378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 xml:space="preserve">a.  Serve as owner </w:t>
      </w:r>
    </w:p>
    <w:p w14:paraId="4AD68C18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>b.  Provide manager access to current Recording Secretary, Web Editor, Chairperson, and Vice Chairperson.</w:t>
      </w:r>
    </w:p>
    <w:p w14:paraId="23C944F8" w14:textId="77777777" w:rsidR="00D90DE9" w:rsidRDefault="00D90DE9" w:rsidP="00D90DE9">
      <w:pPr>
        <w:spacing w:after="0"/>
        <w:rPr>
          <w:color w:val="0A0A0A"/>
          <w:w w:val="105"/>
        </w:rPr>
      </w:pPr>
      <w:r w:rsidRPr="00CB46BF">
        <w:rPr>
          <w:color w:val="0A0A0A"/>
          <w:w w:val="105"/>
        </w:rPr>
        <w:tab/>
        <w:t>c.  Remove manager access from departing officers.</w:t>
      </w:r>
    </w:p>
    <w:p w14:paraId="7B67A62C" w14:textId="77777777" w:rsidR="00D90DE9" w:rsidRDefault="00D90DE9" w:rsidP="00D90DE9">
      <w:pPr>
        <w:spacing w:after="0"/>
        <w:rPr>
          <w:color w:val="0A0A0A"/>
          <w:w w:val="105"/>
        </w:rPr>
      </w:pPr>
    </w:p>
    <w:p w14:paraId="525EDC25" w14:textId="77777777" w:rsidR="00D90DE9" w:rsidRPr="00CB46BF" w:rsidRDefault="00D90DE9" w:rsidP="00D90DE9">
      <w:pPr>
        <w:spacing w:after="0"/>
        <w:rPr>
          <w:color w:val="0A0A0A"/>
          <w:w w:val="105"/>
        </w:rPr>
      </w:pPr>
      <w:r>
        <w:rPr>
          <w:color w:val="0A0A0A"/>
          <w:w w:val="105"/>
        </w:rPr>
        <w:t xml:space="preserve">3.  Upload documents relevant to future Electronics Documents Managers in </w:t>
      </w:r>
      <w:r>
        <w:t>appropriate Dropbox folder.</w:t>
      </w:r>
    </w:p>
    <w:p w14:paraId="1C306284" w14:textId="77777777" w:rsidR="00D90DE9" w:rsidRPr="00CB46BF" w:rsidRDefault="00D90DE9" w:rsidP="00D90DE9">
      <w:pPr>
        <w:spacing w:after="0"/>
        <w:rPr>
          <w:color w:val="0A0A0A"/>
          <w:w w:val="105"/>
        </w:rPr>
      </w:pPr>
    </w:p>
    <w:p w14:paraId="07402B16" w14:textId="77777777" w:rsidR="00D90DE9" w:rsidRPr="00CB46BF" w:rsidRDefault="00D90DE9" w:rsidP="00D90DE9">
      <w:pPr>
        <w:spacing w:after="0"/>
        <w:rPr>
          <w:i/>
          <w:color w:val="0A0A0A"/>
          <w:w w:val="105"/>
        </w:rPr>
      </w:pPr>
      <w:r w:rsidRPr="00CB46BF">
        <w:rPr>
          <w:i/>
          <w:color w:val="0A0A0A"/>
          <w:w w:val="105"/>
        </w:rPr>
        <w:t>Duties are based on “Electronics Documents Manager – Dec 2016.docx” in “Electronic Documents Management” Dropbox folder.</w:t>
      </w:r>
    </w:p>
    <w:p w14:paraId="43C1A942" w14:textId="77777777" w:rsidR="00D90DE9" w:rsidRPr="00CB46BF" w:rsidRDefault="00D90DE9" w:rsidP="00D90DE9">
      <w:pPr>
        <w:spacing w:after="0"/>
        <w:rPr>
          <w:i/>
          <w:color w:val="0A0A0A"/>
          <w:w w:val="105"/>
        </w:rPr>
      </w:pPr>
    </w:p>
    <w:p w14:paraId="778720A4" w14:textId="77777777" w:rsidR="00D90DE9" w:rsidRPr="00CB46BF" w:rsidRDefault="00D90DE9" w:rsidP="00D90DE9">
      <w:pPr>
        <w:spacing w:after="0"/>
        <w:rPr>
          <w:i/>
          <w:color w:val="0A0A0A"/>
          <w:w w:val="105"/>
        </w:rPr>
      </w:pPr>
      <w:r w:rsidRPr="00CB46BF">
        <w:rPr>
          <w:i/>
          <w:color w:val="0A0A0A"/>
          <w:w w:val="105"/>
        </w:rPr>
        <w:t>NOTES:</w:t>
      </w:r>
    </w:p>
    <w:p w14:paraId="15FC215A" w14:textId="77777777" w:rsidR="00D90DE9" w:rsidRPr="00CB46BF" w:rsidRDefault="00D90DE9" w:rsidP="00D90DE9">
      <w:pPr>
        <w:spacing w:after="0"/>
        <w:rPr>
          <w:i/>
          <w:color w:val="0A0A0A"/>
          <w:w w:val="105"/>
        </w:rPr>
      </w:pPr>
    </w:p>
    <w:p w14:paraId="04983139" w14:textId="77777777" w:rsidR="00D90DE9" w:rsidRPr="00CB46BF" w:rsidRDefault="00D90DE9" w:rsidP="00D90DE9">
      <w:pPr>
        <w:spacing w:after="0"/>
        <w:rPr>
          <w:i/>
          <w:color w:val="0A0A0A"/>
          <w:w w:val="105"/>
        </w:rPr>
      </w:pPr>
      <w:r w:rsidRPr="00CB46BF">
        <w:rPr>
          <w:i/>
          <w:color w:val="0A0A0A"/>
          <w:w w:val="105"/>
        </w:rPr>
        <w:lastRenderedPageBreak/>
        <w:t xml:space="preserve">1.  Should the duties include “Attend Intergroup Assembly meetings”?  Grace says she </w:t>
      </w:r>
      <w:proofErr w:type="gramStart"/>
      <w:r w:rsidRPr="00CB46BF">
        <w:rPr>
          <w:i/>
          <w:color w:val="0A0A0A"/>
          <w:w w:val="105"/>
        </w:rPr>
        <w:t>doesn’t</w:t>
      </w:r>
      <w:proofErr w:type="gramEnd"/>
      <w:r w:rsidRPr="00CB46BF">
        <w:rPr>
          <w:i/>
          <w:color w:val="0A0A0A"/>
          <w:w w:val="105"/>
        </w:rPr>
        <w:t xml:space="preserve"> think this should be required.</w:t>
      </w:r>
    </w:p>
    <w:p w14:paraId="5DA4FBAC" w14:textId="77777777" w:rsidR="00D90DE9" w:rsidRPr="00CB46BF" w:rsidRDefault="00D90DE9" w:rsidP="00D90DE9">
      <w:pPr>
        <w:spacing w:after="0"/>
        <w:rPr>
          <w:i/>
          <w:color w:val="0A0A0A"/>
          <w:w w:val="105"/>
        </w:rPr>
      </w:pPr>
    </w:p>
    <w:p w14:paraId="1D57D685" w14:textId="77777777" w:rsidR="00D90DE9" w:rsidRDefault="00D90DE9" w:rsidP="00D90DE9">
      <w:pPr>
        <w:spacing w:after="0"/>
        <w:rPr>
          <w:i/>
          <w:color w:val="0A0A0A"/>
          <w:w w:val="105"/>
        </w:rPr>
      </w:pPr>
      <w:r w:rsidRPr="00CB46BF">
        <w:rPr>
          <w:i/>
          <w:color w:val="0A0A0A"/>
          <w:w w:val="105"/>
        </w:rPr>
        <w:t xml:space="preserve">2.  There is also a more detailed job description (“Electronic Documents Manager Duties – </w:t>
      </w:r>
      <w:proofErr w:type="spellStart"/>
      <w:r w:rsidRPr="00CB46BF">
        <w:rPr>
          <w:i/>
          <w:color w:val="0A0A0A"/>
          <w:w w:val="105"/>
        </w:rPr>
        <w:t>DRAFT.docs</w:t>
      </w:r>
      <w:proofErr w:type="spellEnd"/>
      <w:r w:rsidRPr="00CB46BF">
        <w:rPr>
          <w:i/>
          <w:color w:val="0A0A0A"/>
          <w:w w:val="105"/>
        </w:rPr>
        <w:t xml:space="preserve">” in “Electronic Documents Manager” folder and “Position-specific Documents/Electronics Documents Manager” folder) that can be revised into a manual, perhaps in combination with “Intergroup Dropbox Explained” (“Intergroup Dropbox Explained_2012_1202_Edits by G.pdf” in “Electronic Documents Manager” folder).  Grace </w:t>
      </w:r>
      <w:proofErr w:type="gramStart"/>
      <w:r w:rsidRPr="00CB46BF">
        <w:rPr>
          <w:i/>
          <w:color w:val="0A0A0A"/>
          <w:w w:val="105"/>
        </w:rPr>
        <w:t>doesn’t</w:t>
      </w:r>
      <w:proofErr w:type="gramEnd"/>
      <w:r w:rsidRPr="00CB46BF">
        <w:rPr>
          <w:i/>
          <w:color w:val="0A0A0A"/>
          <w:w w:val="105"/>
        </w:rPr>
        <w:t xml:space="preserve"> think a manual is necessary.</w:t>
      </w:r>
    </w:p>
    <w:p w14:paraId="5C2AE255" w14:textId="77777777" w:rsidR="00D90DE9" w:rsidRDefault="00D90DE9"/>
    <w:sectPr w:rsidR="00D9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E9"/>
    <w:rsid w:val="00D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2E298"/>
  <w15:chartTrackingRefBased/>
  <w15:docId w15:val="{A3EB939E-33E3-41AF-84B2-2D317312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DE9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Middaugh</dc:creator>
  <cp:keywords/>
  <dc:description/>
  <cp:lastModifiedBy>Dallas Middaugh</cp:lastModifiedBy>
  <cp:revision>1</cp:revision>
  <dcterms:created xsi:type="dcterms:W3CDTF">2020-06-23T04:12:00Z</dcterms:created>
  <dcterms:modified xsi:type="dcterms:W3CDTF">2020-06-23T04:13:00Z</dcterms:modified>
</cp:coreProperties>
</file>